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D7A5" w14:textId="77777777" w:rsidR="00E6284E" w:rsidRDefault="00E6284E" w:rsidP="00E6284E">
      <w:pPr>
        <w:tabs>
          <w:tab w:val="left" w:pos="800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3C2A782" wp14:editId="5DA0C8D8">
            <wp:extent cx="6136047" cy="5137156"/>
            <wp:effectExtent l="0" t="0" r="0" b="6350"/>
            <wp:docPr id="15" name="Picture 15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people posing for a phot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624" cy="514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2B672" w14:textId="77777777" w:rsidR="00E6284E" w:rsidRPr="003C7E48" w:rsidRDefault="00E6284E" w:rsidP="00E6284E">
      <w:pPr>
        <w:pStyle w:val="ListParagraph"/>
        <w:numPr>
          <w:ilvl w:val="0"/>
          <w:numId w:val="1"/>
        </w:numPr>
        <w:tabs>
          <w:tab w:val="left" w:pos="8008"/>
        </w:tabs>
        <w:rPr>
          <w:rStyle w:val="Hyperlink"/>
          <w:rFonts w:cstheme="minorHAnsi"/>
          <w:color w:val="ED7D31" w:themeColor="accent2"/>
          <w:sz w:val="28"/>
          <w:szCs w:val="28"/>
        </w:rPr>
      </w:pPr>
      <w:r w:rsidRPr="003C7E48">
        <w:rPr>
          <w:rFonts w:cstheme="minorHAnsi"/>
          <w:sz w:val="28"/>
          <w:szCs w:val="28"/>
        </w:rPr>
        <w:t xml:space="preserve">The donation page for the Zonta International Foundation can be </w:t>
      </w:r>
      <w:hyperlink r:id="rId6" w:history="1">
        <w:r w:rsidRPr="003C7E48">
          <w:rPr>
            <w:rStyle w:val="Hyperlink"/>
            <w:rFonts w:cstheme="minorHAnsi"/>
            <w:color w:val="ED7D31" w:themeColor="accent2"/>
            <w:sz w:val="28"/>
            <w:szCs w:val="28"/>
          </w:rPr>
          <w:t>found here!</w:t>
        </w:r>
      </w:hyperlink>
    </w:p>
    <w:p w14:paraId="568DEB16" w14:textId="77777777" w:rsidR="00E6284E" w:rsidRPr="003C7E48" w:rsidRDefault="00E6284E" w:rsidP="00E6284E">
      <w:pPr>
        <w:pStyle w:val="ListParagraph"/>
        <w:numPr>
          <w:ilvl w:val="0"/>
          <w:numId w:val="1"/>
        </w:numPr>
        <w:tabs>
          <w:tab w:val="left" w:pos="8008"/>
        </w:tabs>
        <w:rPr>
          <w:rStyle w:val="Hyperlink"/>
          <w:rFonts w:cstheme="minorHAnsi"/>
          <w:color w:val="ED7D31" w:themeColor="accent2"/>
          <w:sz w:val="28"/>
          <w:szCs w:val="28"/>
        </w:rPr>
      </w:pPr>
      <w:r w:rsidRPr="003C7E48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 xml:space="preserve">If you prefer to donate to Zonta Service Foundation of Corvallis and help support women locally you can do so </w:t>
      </w:r>
      <w:hyperlink r:id="rId7" w:history="1">
        <w:r w:rsidRPr="003C7E48">
          <w:rPr>
            <w:rStyle w:val="Hyperlink"/>
            <w:rFonts w:cstheme="minorHAnsi"/>
            <w:color w:val="ED7D31" w:themeColor="accent2"/>
            <w:sz w:val="28"/>
            <w:szCs w:val="28"/>
          </w:rPr>
          <w:t>here.</w:t>
        </w:r>
      </w:hyperlink>
    </w:p>
    <w:p w14:paraId="1D808343" w14:textId="77777777" w:rsidR="00E6284E" w:rsidRPr="003C7E48" w:rsidRDefault="00E6284E" w:rsidP="00E6284E">
      <w:pPr>
        <w:pStyle w:val="ListParagraph"/>
        <w:numPr>
          <w:ilvl w:val="0"/>
          <w:numId w:val="1"/>
        </w:numPr>
        <w:tabs>
          <w:tab w:val="left" w:pos="8008"/>
        </w:tabs>
        <w:rPr>
          <w:rStyle w:val="Hyperlink"/>
          <w:rFonts w:cstheme="minorHAnsi"/>
          <w:color w:val="ED7D31" w:themeColor="accent2"/>
          <w:sz w:val="28"/>
          <w:szCs w:val="28"/>
          <w:u w:val="none"/>
        </w:rPr>
      </w:pPr>
      <w:r w:rsidRPr="003C7E48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 xml:space="preserve">If you are interested in supporting the three Ukrainian Club who are supporting the many women in need during the this time of war with Russia you can donate </w:t>
      </w:r>
      <w:hyperlink r:id="rId8" w:history="1">
        <w:r w:rsidRPr="003C7E48">
          <w:rPr>
            <w:rStyle w:val="Hyperlink"/>
            <w:rFonts w:cstheme="minorHAnsi"/>
            <w:color w:val="ED7D31" w:themeColor="accent2"/>
            <w:sz w:val="28"/>
            <w:szCs w:val="28"/>
          </w:rPr>
          <w:t>here.</w:t>
        </w:r>
      </w:hyperlink>
    </w:p>
    <w:p w14:paraId="663853C4" w14:textId="77777777" w:rsidR="00E6284E" w:rsidRPr="00794D01" w:rsidRDefault="00E6284E" w:rsidP="00E6284E">
      <w:pPr>
        <w:pStyle w:val="ListParagraph"/>
        <w:tabs>
          <w:tab w:val="left" w:pos="8008"/>
        </w:tabs>
        <w:rPr>
          <w:rFonts w:cstheme="minorHAnsi"/>
          <w:color w:val="ED7D31" w:themeColor="accent2"/>
          <w:sz w:val="32"/>
          <w:szCs w:val="32"/>
        </w:rPr>
      </w:pPr>
    </w:p>
    <w:p w14:paraId="7AF959D2" w14:textId="19F26969" w:rsidR="00100467" w:rsidRDefault="00E6284E" w:rsidP="00E6284E">
      <w:r w:rsidRPr="002B0F54">
        <w:rPr>
          <w:sz w:val="32"/>
          <w:szCs w:val="32"/>
        </w:rPr>
        <w:t xml:space="preserve">Learn more and get involved with </w:t>
      </w:r>
      <w:r w:rsidRPr="000B7912">
        <w:rPr>
          <w:sz w:val="32"/>
          <w:szCs w:val="32"/>
        </w:rPr>
        <w:t>#Zontasaysno</w:t>
      </w:r>
      <w:r w:rsidRPr="002B0F54">
        <w:rPr>
          <w:sz w:val="32"/>
          <w:szCs w:val="32"/>
        </w:rPr>
        <w:t xml:space="preserve"> to violence against women and supporting gender </w:t>
      </w:r>
      <w:r>
        <w:rPr>
          <w:sz w:val="32"/>
          <w:szCs w:val="32"/>
        </w:rPr>
        <w:t>Equity</w:t>
      </w:r>
      <w:r w:rsidRPr="002B0F54">
        <w:rPr>
          <w:sz w:val="32"/>
          <w:szCs w:val="32"/>
        </w:rPr>
        <w:t xml:space="preserve"> at </w:t>
      </w:r>
      <w:hyperlink r:id="rId9" w:history="1">
        <w:r>
          <w:rPr>
            <w:rStyle w:val="Hyperlink"/>
            <w:color w:val="ED7D31" w:themeColor="accent2"/>
            <w:sz w:val="32"/>
            <w:szCs w:val="32"/>
          </w:rPr>
          <w:t>ZontaSaysno.com</w:t>
        </w:r>
      </w:hyperlink>
    </w:p>
    <w:sectPr w:rsidR="0010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21A90"/>
    <w:multiLevelType w:val="hybridMultilevel"/>
    <w:tmpl w:val="54DC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09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4E"/>
    <w:rsid w:val="00100467"/>
    <w:rsid w:val="00E6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79476"/>
  <w15:chartTrackingRefBased/>
  <w15:docId w15:val="{DAB40228-61DC-495C-8949-5CC03620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4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8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donate/?hosted_button_id=Q2GTD3UZBS5D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ontacorvallis.org/outre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2.convio.net/zonta/site/Donation2?1400.donation=form1&amp;df_id=1400&amp;mfc_pref=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ntasaysn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Godfrey</dc:creator>
  <cp:keywords/>
  <dc:description/>
  <cp:lastModifiedBy>Diana Godfrey</cp:lastModifiedBy>
  <cp:revision>1</cp:revision>
  <dcterms:created xsi:type="dcterms:W3CDTF">2023-11-27T17:46:00Z</dcterms:created>
  <dcterms:modified xsi:type="dcterms:W3CDTF">2023-11-27T17:46:00Z</dcterms:modified>
</cp:coreProperties>
</file>